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915B5" w:rsidR="001349C2" w:rsidP="001349C2" w:rsidRDefault="001349C2" w14:paraId="a4b1afa" w14:textId="a4b1afa">
      <w:pPr>
        <w:spacing w:after="0"/>
        <w15:collapsed w:val="false"/>
        <w:rPr>
          <w:rStyle w:val="PozadinaSvijetloZelena"/>
          <w:noProof w:val="false"/>
          <w:sz w:val="22"/>
          <w:szCs w:val="22"/>
          <w:shd w:val="clear" w:color="auto" w:fill="auto"/>
        </w:rPr>
      </w:pPr>
      <w:r w:rsidRPr="009915B5">
        <w:rPr>
          <w:rStyle w:val="PozadinaSvijetloZelena"/>
          <w:noProof w:val="false"/>
          <w:sz w:val="22"/>
          <w:szCs w:val="22"/>
          <w:shd w:val="clear" w:color="auto" w:fill="auto"/>
        </w:rPr>
        <w:t>REPUBLIKA HRVATSKA</w:t>
      </w:r>
    </w:p>
    <w:p w:rsidRPr="009915B5" w:rsidR="001349C2" w:rsidP="001349C2" w:rsidRDefault="00AD144B">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Općinski sud u Rijeci - Prekršajni odjel</w:t>
          </w:r>
        </w:sdtContent>
      </w:sdt>
      <w:r w:rsidRPr="009915B5" w:rsidR="001349C2">
        <w:rPr>
          <w:rStyle w:val="PozadinaSvijetloZelena"/>
          <w:noProof w:val="false"/>
          <w:sz w:val="22"/>
          <w:szCs w:val="22"/>
          <w:shd w:val="clear" w:color="auto" w:fill="auto"/>
        </w:rPr>
        <w:t xml:space="preserve"> </w:t>
      </w:r>
    </w:p>
    <w:p w:rsidRPr="009915B5" w:rsidR="005D2A7B" w:rsidP="001349C2" w:rsidRDefault="00AD144B">
      <w:pPr>
        <w:spacing w:after="0"/>
        <w:rPr>
          <w:rStyle w:val="PozadinaSvijetloZelena"/>
          <w:noProof w:val="false"/>
          <w:sz w:val="22"/>
          <w:szCs w:val="22"/>
          <w:shd w:val="clear" w:color="auto" w:fill="auto"/>
        </w:rPr>
      </w:pPr>
      <w:sdt>
        <w:sdtPr>
          <w:rPr>
            <w:rStyle w:val="eSPISCCParagraphDefaultFont"/>
            <w:rFonts w:eastAsiaTheme="minorHAnsi"/>
            <w:sz w:val="22"/>
            <w:szCs w:val="22"/>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Užarska 3</w:t>
          </w:r>
        </w:sdtContent>
      </w:sdt>
      <w:r w:rsidRPr="009915B5" w:rsidR="001349C2">
        <w:rPr>
          <w:rStyle w:val="PozadinaSvijetloZelena"/>
          <w:noProof w:val="false"/>
          <w:sz w:val="22"/>
          <w:szCs w:val="22"/>
          <w:shd w:val="clear" w:color="auto" w:fill="auto"/>
        </w:rPr>
        <w:t xml:space="preserve"> </w:t>
      </w:r>
      <w:r w:rsidRPr="009915B5" w:rsidR="005D2A7B">
        <w:rPr>
          <w:rStyle w:val="PozadinaSvijetloZelena"/>
          <w:noProof w:val="false"/>
          <w:sz w:val="22"/>
          <w:szCs w:val="22"/>
          <w:shd w:val="clear" w:color="auto" w:fill="auto"/>
        </w:rPr>
        <w:t xml:space="preserve"> </w:t>
      </w:r>
    </w:p>
    <w:p w:rsidRPr="009915B5" w:rsidR="001349C2" w:rsidP="001349C2" w:rsidRDefault="00AD144B">
      <w:pPr>
        <w:spacing w:after="0"/>
        <w:rPr>
          <w:sz w:val="22"/>
          <w:szCs w:val="22"/>
        </w:rPr>
      </w:pPr>
      <w:sdt>
        <w:sdtPr>
          <w:rPr>
            <w:rStyle w:val="eSPISCCParagraphDefaultFont"/>
            <w:rFonts w:eastAsiaTheme="minorHAnsi"/>
            <w:sz w:val="22"/>
            <w:szCs w:val="22"/>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51000</w:t>
          </w:r>
        </w:sdtContent>
      </w:sdt>
      <w:r w:rsidRPr="009915B5" w:rsidR="001349C2">
        <w:rPr>
          <w:sz w:val="22"/>
          <w:szCs w:val="22"/>
        </w:rPr>
        <w:t xml:space="preserve"> </w:t>
      </w:r>
      <w:sdt>
        <w:sdtPr>
          <w:rPr>
            <w:rStyle w:val="eSPISCCParagraphDefaultFont"/>
            <w:rFonts w:eastAsiaTheme="minorHAnsi"/>
            <w:sz w:val="22"/>
            <w:szCs w:val="22"/>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Rijeka</w:t>
          </w:r>
        </w:sdtContent>
      </w:sdt>
      <w:r w:rsidRPr="009915B5" w:rsidR="001349C2">
        <w:rPr>
          <w:sz w:val="22"/>
          <w:szCs w:val="22"/>
        </w:rPr>
        <w:t xml:space="preserve"> </w:t>
      </w:r>
    </w:p>
    <w:p w:rsidRPr="009915B5" w:rsidR="000E43A6" w:rsidP="001349C2" w:rsidRDefault="000E43A6">
      <w:pPr>
        <w:spacing w:after="0"/>
        <w:rPr>
          <w:sz w:val="22"/>
          <w:szCs w:val="22"/>
        </w:rPr>
      </w:pPr>
    </w:p>
    <w:p w:rsidRPr="009915B5" w:rsidR="000E43A6" w:rsidP="001349C2" w:rsidRDefault="000E43A6">
      <w:pPr>
        <w:spacing w:after="0"/>
        <w:rPr>
          <w:sz w:val="22"/>
          <w:szCs w:val="22"/>
        </w:rPr>
      </w:pPr>
    </w:p>
    <w:p w:rsidRPr="009915B5" w:rsidR="000E43A6" w:rsidP="00610735" w:rsidRDefault="000E43A6">
      <w:pPr>
        <w:spacing w:after="0"/>
        <w:rPr>
          <w:sz w:val="22"/>
          <w:szCs w:val="22"/>
        </w:rPr>
      </w:pPr>
    </w:p>
    <w:p w:rsidRPr="009915B5" w:rsidR="00176071" w:rsidP="00610735" w:rsidRDefault="000E43A6">
      <w:pPr>
        <w:spacing w:after="0"/>
        <w:jc w:val="right"/>
        <w:rPr>
          <w:noProof/>
          <w:sz w:val="22"/>
          <w:szCs w:val="22"/>
          <w:shd w:val="clear" w:color="auto" w:fill="CCFFCC"/>
        </w:rPr>
      </w:pPr>
      <w:r w:rsidRPr="009915B5">
        <w:rPr>
          <w:rStyle w:val="PozadinaSvijetloCrvena"/>
          <w:noProof w:val="false"/>
          <w:sz w:val="22"/>
          <w:szCs w:val="22"/>
          <w:shd w:val="clear" w:color="auto" w:fill="auto"/>
        </w:rPr>
        <w:t>Poslovni</w:t>
      </w:r>
      <w:r w:rsidRPr="009915B5">
        <w:rPr>
          <w:rStyle w:val="PozadinaSvijetloCrvena"/>
          <w:sz w:val="22"/>
          <w:szCs w:val="22"/>
          <w:shd w:val="clear" w:color="auto" w:fill="auto"/>
        </w:rPr>
        <w:t xml:space="preserve"> broj:  </w:t>
      </w:r>
      <w:sdt>
        <w:sdtPr>
          <w:rPr>
            <w:rStyle w:val="eSPISCCParagraphDefaultFont"/>
            <w:rFonts w:eastAsiaTheme="minorHAnsi"/>
            <w:sz w:val="22"/>
            <w:szCs w:val="22"/>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Pp-650/2023</w:t>
          </w:r>
        </w:sdtContent>
      </w:sdt>
      <w:r w:rsidRPr="009915B5" w:rsidR="00176071">
        <w:rPr>
          <w:sz w:val="22"/>
          <w:szCs w:val="22"/>
        </w:rPr>
        <w:t xml:space="preserve">                                                        </w:t>
      </w:r>
    </w:p>
    <w:p w:rsidRPr="009915B5" w:rsidR="009E7DBB" w:rsidP="000F1677" w:rsidRDefault="00610735">
      <w:pPr>
        <w:spacing w:after="0"/>
        <w:ind w:left="1416"/>
        <w:jc w:val="right"/>
        <w:rPr>
          <w:rStyle w:val="PozadinaSvijetloZelena"/>
          <w:sz w:val="22"/>
          <w:szCs w:val="22"/>
        </w:rPr>
      </w:pPr>
      <w:r w:rsidRPr="009915B5">
        <w:rPr>
          <w:sz w:val="22"/>
          <w:szCs w:val="22"/>
        </w:rPr>
        <w:t xml:space="preserve">                                         </w:t>
      </w:r>
      <w:r w:rsidRPr="009915B5" w:rsidR="009E7DBB">
        <w:rPr>
          <w:sz w:val="22"/>
          <w:szCs w:val="22"/>
        </w:rPr>
        <w:t>Okrivljena pravna osoba</w:t>
      </w:r>
      <w:r w:rsidRPr="009915B5" w:rsidR="00176071">
        <w:rPr>
          <w:sz w:val="22"/>
          <w:szCs w:val="22"/>
        </w:rPr>
        <w:t xml:space="preserve">: </w:t>
      </w:r>
      <w:sdt>
        <w:sdtPr>
          <w:rPr>
            <w:rStyle w:val="eSPISCCParagraphDefaultFont"/>
            <w:rFonts w:eastAsiaTheme="minorHAnsi"/>
            <w:sz w:val="22"/>
            <w:szCs w:val="22"/>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VELDO ISKOPI društvo s ograničenom odgovornošću za usluge iskopa i prijevoz i dr.</w:t>
          </w:r>
        </w:sdtContent>
      </w:sdt>
      <w:r w:rsidRPr="009915B5" w:rsidR="00873C3A">
        <w:rPr>
          <w:sz w:val="22"/>
          <w:szCs w:val="22"/>
        </w:rPr>
        <w:t xml:space="preserve"> </w:t>
      </w:r>
    </w:p>
    <w:p w:rsidRPr="009915B5" w:rsidR="0041581F" w:rsidP="000F1677" w:rsidRDefault="009E7DBB">
      <w:pPr>
        <w:spacing w:after="0"/>
        <w:ind w:left="1416"/>
        <w:jc w:val="right"/>
        <w:rPr>
          <w:rFonts w:eastAsia="Calibri" w:cs="Times New Roman"/>
          <w:noProof/>
          <w:sz w:val="22"/>
          <w:szCs w:val="22"/>
        </w:rPr>
      </w:pPr>
      <w:r w:rsidRPr="009915B5">
        <w:rPr>
          <w:rFonts w:eastAsia="Calibri" w:cs="Times New Roman"/>
          <w:sz w:val="22"/>
          <w:szCs w:val="22"/>
        </w:rPr>
        <w:t>Okrivljena odgovorna osoba:</w:t>
      </w:r>
      <w:r w:rsidRPr="009915B5" w:rsidR="0041581F">
        <w:rPr>
          <w:rFonts w:eastAsia="Calibri" w:cs="Times New Roman"/>
          <w:noProof/>
          <w:sz w:val="22"/>
          <w:szCs w:val="22"/>
        </w:rPr>
        <w:t xml:space="preserve"> </w:t>
      </w:r>
      <w:sdt>
        <w:sdtPr>
          <w:rPr>
            <w:rStyle w:val="eSPISCCParagraphDefaultFont"/>
            <w:rFonts w:eastAsiaTheme="minorHAnsi"/>
            <w:sz w:val="22"/>
            <w:szCs w:val="22"/>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9915B5" w:rsidR="009915B5">
            <w:rPr>
              <w:rStyle w:val="eSPISCCParagraphDefaultFont"/>
              <w:rFonts w:eastAsiaTheme="minorHAnsi"/>
              <w:sz w:val="22"/>
              <w:szCs w:val="22"/>
            </w:rPr>
            <w:t>Veldan Didić</w:t>
          </w:r>
        </w:sdtContent>
      </w:sdt>
      <w:r w:rsidRPr="009915B5" w:rsidR="00873C3A">
        <w:rPr>
          <w:rFonts w:eastAsia="Calibri" w:cs="Times New Roman"/>
          <w:noProof/>
          <w:sz w:val="22"/>
          <w:szCs w:val="22"/>
        </w:rPr>
        <w:t xml:space="preserve"> </w:t>
      </w:r>
    </w:p>
    <w:p w:rsidRPr="009915B5" w:rsidR="00176071" w:rsidP="000F1677" w:rsidRDefault="00176071">
      <w:pPr>
        <w:spacing w:after="0"/>
        <w:jc w:val="right"/>
        <w:rPr>
          <w:rStyle w:val="PozadinaSvijetloZelena"/>
          <w:sz w:val="22"/>
          <w:szCs w:val="22"/>
        </w:rPr>
      </w:pPr>
      <w:r w:rsidRPr="009915B5">
        <w:rPr>
          <w:rFonts w:eastAsia="Calibri" w:cs="Times New Roman"/>
          <w:sz w:val="22"/>
          <w:szCs w:val="22"/>
        </w:rPr>
        <w:t xml:space="preserve">  </w:t>
      </w:r>
      <w:r w:rsidRPr="009915B5" w:rsidR="00610735">
        <w:rPr>
          <w:rFonts w:eastAsia="Calibri" w:cs="Times New Roman"/>
          <w:sz w:val="22"/>
          <w:szCs w:val="22"/>
        </w:rPr>
        <w:t xml:space="preserve">                                                               </w:t>
      </w:r>
      <w:r w:rsidRPr="009915B5">
        <w:rPr>
          <w:rFonts w:eastAsia="Calibri" w:cs="Times New Roman"/>
          <w:sz w:val="22"/>
          <w:szCs w:val="22"/>
        </w:rPr>
        <w:t>Prekršaj:</w:t>
      </w:r>
      <w:r w:rsidRPr="009915B5" w:rsidR="00D7095E">
        <w:rPr>
          <w:rFonts w:eastAsia="Calibri" w:cs="Times New Roman"/>
          <w:sz w:val="22"/>
          <w:szCs w:val="22"/>
        </w:rPr>
        <w:t xml:space="preserve"> iz</w:t>
      </w:r>
      <w:r w:rsidRPr="009915B5">
        <w:rPr>
          <w:rFonts w:eastAsia="Calibri" w:cs="Times New Roman"/>
          <w:sz w:val="22"/>
          <w:szCs w:val="22"/>
        </w:rPr>
        <w:t xml:space="preserve"> </w:t>
      </w:r>
      <w:sdt>
        <w:sdtPr>
          <w:rPr>
            <w:rStyle w:val="eSPISCCParagraphDefaultFont"/>
            <w:rFonts w:eastAsiaTheme="minorHAnsi"/>
            <w:sz w:val="22"/>
            <w:szCs w:val="22"/>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15B5" w:rsidR="009915B5">
            <w:rPr>
              <w:rStyle w:val="eSPISCCParagraphDefaultFont"/>
              <w:rFonts w:eastAsiaTheme="minorHAnsi"/>
              <w:sz w:val="22"/>
              <w:szCs w:val="22"/>
            </w:rPr>
            <w:t>članka 115. stavka 2. točke 24., članka 115. stavka 1. točke 24.</w:t>
          </w:r>
        </w:sdtContent>
      </w:sdt>
    </w:p>
    <w:p w:rsidRPr="009915B5" w:rsidR="00BC514D" w:rsidP="000F1677" w:rsidRDefault="00AD144B">
      <w:pPr>
        <w:spacing w:after="0"/>
        <w:jc w:val="right"/>
        <w:rPr>
          <w:rStyle w:val="PozadinaSvijetloZelena"/>
          <w:rFonts w:eastAsia="Calibri" w:cs="Times New Roman"/>
          <w:noProof w:val="false"/>
          <w:sz w:val="22"/>
          <w:szCs w:val="22"/>
          <w:shd w:val="clear" w:color="auto" w:fill="auto"/>
        </w:rPr>
      </w:pPr>
      <w:sdt>
        <w:sdtPr>
          <w:rPr>
            <w:rStyle w:val="eSPISCCParagraphDefaultFont"/>
            <w:rFonts w:eastAsiaTheme="minorHAnsi"/>
            <w:sz w:val="22"/>
            <w:szCs w:val="22"/>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Fonts w:eastAsia="Calibri"/>
          </w:rPr>
        </w:sdtEndPr>
        <w:sdtContent>
          <w:r w:rsidRPr="009915B5" w:rsidR="009915B5">
            <w:rPr>
              <w:rStyle w:val="eSPISCCParagraphDefaultFont"/>
              <w:rFonts w:eastAsiaTheme="minorHAnsi"/>
              <w:sz w:val="22"/>
              <w:szCs w:val="22"/>
            </w:rPr>
            <w:t>Zakon o prijevozu u cestovnom prometu</w:t>
          </w:r>
        </w:sdtContent>
      </w:sdt>
      <w:r w:rsidRPr="009915B5" w:rsidR="00BC514D">
        <w:rPr>
          <w:rStyle w:val="PozadinaSvijetloZelena"/>
          <w:rFonts w:eastAsia="Calibri" w:cs="Times New Roman"/>
          <w:noProof w:val="false"/>
          <w:sz w:val="22"/>
          <w:szCs w:val="22"/>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9915B5"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Pr="009915B5" w:rsidR="00D7095E" w:rsidP="00D7095E" w:rsidRDefault="00D7095E">
            <w:pPr>
              <w:keepNext/>
              <w:keepLines/>
              <w:spacing w:after="0" w:line="276" w:lineRule="auto"/>
              <w:ind w:left="360"/>
              <w:outlineLvl w:val="4"/>
              <w:rPr>
                <w:rFonts w:eastAsia="Times New Roman" w:cs="Times New Roman"/>
                <w:sz w:val="22"/>
                <w:szCs w:val="22"/>
              </w:rPr>
            </w:pPr>
            <w:r w:rsidRPr="009915B5">
              <w:rPr>
                <w:rFonts w:eastAsia="Times New Roman" w:cs="Times New Roman"/>
                <w:sz w:val="22"/>
                <w:szCs w:val="22"/>
              </w:rPr>
              <w:t>GLAVNA</w:t>
            </w:r>
          </w:p>
          <w:p w:rsidRPr="009915B5" w:rsidR="00D7095E" w:rsidP="00D7095E" w:rsidRDefault="00D7095E">
            <w:pPr>
              <w:keepNext/>
              <w:keepLines/>
              <w:spacing w:after="0" w:line="276" w:lineRule="auto"/>
              <w:ind w:left="360"/>
              <w:outlineLvl w:val="4"/>
              <w:rPr>
                <w:rFonts w:eastAsia="Times New Roman" w:cs="Times New Roman"/>
                <w:sz w:val="22"/>
                <w:szCs w:val="22"/>
              </w:rPr>
            </w:pPr>
            <w:r w:rsidRPr="009915B5">
              <w:rPr>
                <w:rFonts w:eastAsia="Times New Roman" w:cs="Times New Roman"/>
                <w:sz w:val="22"/>
                <w:szCs w:val="22"/>
              </w:rPr>
              <w:t>RASPRAVA</w:t>
            </w:r>
          </w:p>
        </w:tc>
      </w:tr>
    </w:tbl>
    <w:p w:rsidRPr="009915B5" w:rsidR="00D7095E" w:rsidP="00D7095E" w:rsidRDefault="00D7095E">
      <w:pPr>
        <w:spacing w:after="0"/>
        <w:jc w:val="right"/>
        <w:rPr>
          <w:rFonts w:eastAsia="Calibri" w:cs="Times New Roman"/>
          <w:noProof/>
          <w:sz w:val="22"/>
          <w:szCs w:val="22"/>
        </w:rPr>
      </w:pPr>
    </w:p>
    <w:p w:rsidRPr="009915B5" w:rsidR="00D7095E" w:rsidP="00D7095E" w:rsidRDefault="00D7095E">
      <w:pPr>
        <w:keepNext/>
        <w:spacing w:after="0"/>
        <w:jc w:val="center"/>
        <w:rPr>
          <w:b/>
          <w:caps/>
          <w:spacing w:val="100"/>
          <w:sz w:val="22"/>
          <w:szCs w:val="22"/>
        </w:rPr>
      </w:pPr>
    </w:p>
    <w:p w:rsidRPr="009915B5" w:rsidR="00D7095E" w:rsidP="00D7095E" w:rsidRDefault="00D7095E">
      <w:pPr>
        <w:keepNext/>
        <w:spacing w:after="0"/>
        <w:jc w:val="center"/>
        <w:rPr>
          <w:b/>
          <w:caps/>
          <w:spacing w:val="100"/>
          <w:sz w:val="22"/>
          <w:szCs w:val="22"/>
        </w:rPr>
      </w:pPr>
    </w:p>
    <w:p w:rsidRPr="009915B5" w:rsidR="00B3638E" w:rsidP="00B3638E" w:rsidRDefault="00B3638E">
      <w:pPr>
        <w:spacing w:after="0"/>
        <w:jc w:val="center"/>
        <w:rPr>
          <w:rFonts w:eastAsia="Calibri" w:cs="Times New Roman"/>
          <w:b/>
          <w:sz w:val="22"/>
          <w:szCs w:val="22"/>
        </w:rPr>
      </w:pPr>
      <w:r w:rsidRPr="009915B5">
        <w:rPr>
          <w:rFonts w:eastAsia="Calibri" w:cs="Times New Roman"/>
          <w:b/>
          <w:sz w:val="22"/>
          <w:szCs w:val="22"/>
        </w:rPr>
        <w:t>POZIV OKRIVLJENIKU ODGOVORNOJ OSOBI U PRAVNOJ OSOBI</w:t>
      </w:r>
    </w:p>
    <w:p w:rsidRPr="009915B5" w:rsidR="009E7DBB" w:rsidP="009E7DBB" w:rsidRDefault="009E7DBB">
      <w:pPr>
        <w:spacing w:after="0"/>
        <w:jc w:val="center"/>
        <w:rPr>
          <w:rFonts w:eastAsia="Calibri" w:cs="Times New Roman"/>
          <w:b/>
          <w:sz w:val="22"/>
          <w:szCs w:val="22"/>
          <w:lang w:eastAsia="hr-HR"/>
        </w:rPr>
      </w:pPr>
    </w:p>
    <w:p w:rsidRPr="009915B5" w:rsidR="000F1677" w:rsidP="000F1677" w:rsidRDefault="009E7DBB">
      <w:pPr>
        <w:ind w:firstLine="708"/>
        <w:jc w:val="both"/>
        <w:rPr>
          <w:rFonts w:eastAsia="Calibri" w:cs="Times New Roman"/>
          <w:sz w:val="22"/>
          <w:szCs w:val="22"/>
        </w:rPr>
      </w:pPr>
      <w:r w:rsidRPr="009915B5">
        <w:rPr>
          <w:rFonts w:eastAsia="Calibri" w:cs="Times New Roman"/>
          <w:sz w:val="22"/>
          <w:szCs w:val="22"/>
        </w:rPr>
        <w:t xml:space="preserve">Pozivamo </w:t>
      </w:r>
      <w:r w:rsidRPr="009915B5" w:rsidR="00B3638E">
        <w:rPr>
          <w:rFonts w:eastAsia="Calibri" w:cs="Times New Roman"/>
          <w:sz w:val="22"/>
          <w:szCs w:val="22"/>
        </w:rPr>
        <w:t xml:space="preserve">vas da kao okrivljenik </w:t>
      </w:r>
      <w:sdt>
        <w:sdtPr>
          <w:rPr>
            <w:rStyle w:val="eSPISCCParagraphDefaultFont"/>
            <w:rFonts w:eastAsiaTheme="minorHAnsi"/>
            <w:sz w:val="22"/>
            <w:szCs w:val="22"/>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915B5" w:rsidR="009915B5">
            <w:rPr>
              <w:rStyle w:val="eSPISCCParagraphDefaultFont"/>
              <w:rFonts w:eastAsiaTheme="minorHAnsi"/>
              <w:sz w:val="22"/>
              <w:szCs w:val="22"/>
            </w:rPr>
            <w:t>Veldan Didić</w:t>
          </w:r>
        </w:sdtContent>
      </w:sdt>
      <w:r w:rsidRPr="009915B5" w:rsidR="00B3638E">
        <w:rPr>
          <w:rFonts w:eastAsia="Calibri" w:cs="Times New Roman"/>
          <w:sz w:val="22"/>
          <w:szCs w:val="22"/>
        </w:rPr>
        <w:t xml:space="preserve"> odgovorna osoba u pravnoj osobi, </w:t>
      </w:r>
      <w:r w:rsidRPr="009915B5" w:rsidR="000F1677">
        <w:rPr>
          <w:rFonts w:eastAsia="Calibri" w:cs="Times New Roman"/>
          <w:sz w:val="22"/>
          <w:szCs w:val="22"/>
        </w:rPr>
        <w:t xml:space="preserve"> dana </w:t>
      </w:r>
      <w:sdt>
        <w:sdtPr>
          <w:rPr>
            <w:rStyle w:val="eSPISCCParagraphDefaultFont"/>
            <w:rFonts w:eastAsiaTheme="minorHAnsi"/>
            <w:sz w:val="22"/>
            <w:szCs w:val="22"/>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915B5" w:rsidR="009915B5">
            <w:rPr>
              <w:rStyle w:val="eSPISCCParagraphDefaultFont"/>
              <w:rFonts w:eastAsiaTheme="minorHAnsi"/>
              <w:sz w:val="22"/>
              <w:szCs w:val="22"/>
            </w:rPr>
            <w:t>20. srpnja 2026.</w:t>
          </w:r>
        </w:sdtContent>
      </w:sdt>
      <w:r w:rsidRPr="009915B5" w:rsidR="000F1677">
        <w:rPr>
          <w:rFonts w:eastAsia="Times New Roman" w:cs="Times New Roman"/>
          <w:sz w:val="22"/>
          <w:szCs w:val="22"/>
          <w:lang w:eastAsia="hr-HR"/>
        </w:rPr>
        <w:t xml:space="preserve">  u </w:t>
      </w:r>
      <w:sdt>
        <w:sdtPr>
          <w:rPr>
            <w:rStyle w:val="eSPISCCParagraphDefaultFont"/>
            <w:rFonts w:eastAsiaTheme="minorHAnsi"/>
            <w:sz w:val="22"/>
            <w:szCs w:val="22"/>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915B5" w:rsidR="009915B5">
            <w:rPr>
              <w:rStyle w:val="eSPISCCParagraphDefaultFont"/>
              <w:rFonts w:eastAsiaTheme="minorHAnsi"/>
              <w:sz w:val="22"/>
              <w:szCs w:val="22"/>
            </w:rPr>
            <w:t>13:00</w:t>
          </w:r>
        </w:sdtContent>
      </w:sdt>
      <w:r w:rsidRPr="009915B5" w:rsidR="000F1677">
        <w:rPr>
          <w:rFonts w:eastAsia="Times New Roman" w:cs="Times New Roman"/>
          <w:sz w:val="22"/>
          <w:szCs w:val="22"/>
          <w:lang w:eastAsia="hr-HR"/>
        </w:rPr>
        <w:t xml:space="preserve"> </w:t>
      </w:r>
      <w:r w:rsidRPr="009915B5" w:rsidR="000F1677">
        <w:rPr>
          <w:rFonts w:eastAsia="Times New Roman" w:cs="Times New Roman"/>
          <w:b/>
          <w:sz w:val="22"/>
          <w:szCs w:val="22"/>
          <w:lang w:eastAsia="hr-HR"/>
        </w:rPr>
        <w:t xml:space="preserve"> </w:t>
      </w:r>
      <w:r w:rsidRPr="009915B5" w:rsidR="000F1677">
        <w:rPr>
          <w:rFonts w:eastAsia="Times New Roman" w:cs="Times New Roman"/>
          <w:sz w:val="22"/>
          <w:szCs w:val="22"/>
          <w:lang w:eastAsia="hr-HR"/>
        </w:rPr>
        <w:t>sati pristupite ovom sudu, na adresu</w:t>
      </w:r>
      <w:r w:rsidRPr="009915B5" w:rsidR="00F86A11">
        <w:rPr>
          <w:rFonts w:eastAsia="Times New Roman" w:cs="Times New Roman"/>
          <w:sz w:val="22"/>
          <w:szCs w:val="22"/>
          <w:lang w:eastAsia="hr-HR"/>
        </w:rPr>
        <w:t xml:space="preserve"> </w:t>
      </w:r>
      <w:sdt>
        <w:sdtPr>
          <w:rPr>
            <w:rStyle w:val="eSPISCCParagraphDefaultFont"/>
            <w:rFonts w:eastAsiaTheme="minorHAnsi"/>
            <w:sz w:val="22"/>
            <w:szCs w:val="22"/>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9915B5" w:rsidR="009915B5">
            <w:rPr>
              <w:rStyle w:val="eSPISCCParagraphDefaultFont"/>
              <w:rFonts w:eastAsiaTheme="minorHAnsi"/>
              <w:sz w:val="22"/>
              <w:szCs w:val="22"/>
            </w:rPr>
            <w:t>Užarska 3</w:t>
          </w:r>
        </w:sdtContent>
      </w:sdt>
      <w:r w:rsidRPr="009915B5" w:rsidR="00F86A11">
        <w:rPr>
          <w:rFonts w:eastAsia="Times New Roman" w:cs="Times New Roman"/>
          <w:sz w:val="22"/>
          <w:szCs w:val="22"/>
          <w:lang w:eastAsia="hr-HR"/>
        </w:rPr>
        <w:t xml:space="preserve"> </w:t>
      </w:r>
      <w:r w:rsidRPr="009915B5" w:rsidR="000F1677">
        <w:rPr>
          <w:rStyle w:val="PozadinaSvijetloZelena"/>
          <w:noProof w:val="false"/>
          <w:sz w:val="22"/>
          <w:szCs w:val="22"/>
          <w:shd w:val="clear" w:color="auto" w:fill="auto"/>
        </w:rPr>
        <w:t xml:space="preserve">, </w:t>
      </w:r>
      <w:sdt>
        <w:sdtPr>
          <w:rPr>
            <w:rStyle w:val="eSPISCCParagraphDefaultFont"/>
            <w:rFonts w:eastAsiaTheme="minorHAnsi"/>
            <w:sz w:val="22"/>
            <w:szCs w:val="22"/>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Rijeka</w:t>
          </w:r>
        </w:sdtContent>
      </w:sdt>
      <w:r w:rsidRPr="009915B5" w:rsidR="000F1677">
        <w:rPr>
          <w:rFonts w:eastAsia="Calibri" w:cs="Times New Roman"/>
          <w:sz w:val="22"/>
          <w:szCs w:val="22"/>
        </w:rPr>
        <w:t xml:space="preserve"> </w:t>
      </w:r>
      <w:r w:rsidRPr="009915B5" w:rsidR="00D7095E">
        <w:rPr>
          <w:rFonts w:eastAsia="Calibri" w:cs="Times New Roman"/>
          <w:sz w:val="22"/>
          <w:szCs w:val="22"/>
        </w:rPr>
        <w:t>sob</w:t>
      </w:r>
      <w:r w:rsidRPr="009915B5" w:rsidR="000F1677">
        <w:rPr>
          <w:rFonts w:eastAsia="Calibri" w:cs="Times New Roman"/>
          <w:sz w:val="22"/>
          <w:szCs w:val="22"/>
        </w:rPr>
        <w:t xml:space="preserve">a </w:t>
      </w:r>
      <w:sdt>
        <w:sdtPr>
          <w:rPr>
            <w:rStyle w:val="eSPISCCParagraphDefaultFont"/>
            <w:rFonts w:eastAsiaTheme="minorHAnsi"/>
            <w:sz w:val="22"/>
            <w:szCs w:val="22"/>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915B5" w:rsidR="009915B5">
            <w:rPr>
              <w:rStyle w:val="eSPISCCParagraphDefaultFont"/>
              <w:rFonts w:eastAsiaTheme="minorHAnsi"/>
              <w:sz w:val="22"/>
              <w:szCs w:val="22"/>
            </w:rPr>
            <w:t>2/III - Užarska 3</w:t>
          </w:r>
        </w:sdtContent>
      </w:sdt>
      <w:r w:rsidRPr="009915B5" w:rsidR="00176071">
        <w:rPr>
          <w:rFonts w:eastAsia="Calibri" w:cs="Times New Roman"/>
          <w:sz w:val="22"/>
          <w:szCs w:val="22"/>
        </w:rPr>
        <w:t xml:space="preserve"> na glavnu raspravu u prekršajnom postupku zbog prekršaja iz </w:t>
      </w:r>
      <w:sdt>
        <w:sdtPr>
          <w:rPr>
            <w:rStyle w:val="eSPISCCParagraphDefaultFont"/>
            <w:rFonts w:eastAsiaTheme="minorHAnsi"/>
            <w:sz w:val="22"/>
            <w:szCs w:val="22"/>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915B5" w:rsidR="009915B5">
            <w:rPr>
              <w:rStyle w:val="eSPISCCParagraphDefaultFont"/>
              <w:rFonts w:eastAsiaTheme="minorHAnsi"/>
              <w:sz w:val="22"/>
              <w:szCs w:val="22"/>
            </w:rPr>
            <w:t>članka 115. stavka 2. točke 24., članka 115. stavka 1. točke 24.</w:t>
          </w:r>
        </w:sdtContent>
      </w:sdt>
      <w:r w:rsidRPr="009915B5" w:rsidR="008F4468">
        <w:rPr>
          <w:rStyle w:val="PozadinaSvijetloZelena"/>
          <w:sz w:val="22"/>
          <w:szCs w:val="22"/>
        </w:rPr>
        <w:t xml:space="preserve"> </w:t>
      </w:r>
      <w:sdt>
        <w:sdtPr>
          <w:rPr>
            <w:rStyle w:val="eSPISCCParagraphDefaultFont"/>
            <w:rFonts w:eastAsiaTheme="minorHAnsi"/>
            <w:sz w:val="22"/>
            <w:szCs w:val="22"/>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 o prijevozu u cestovnom prometu">
            <w:listItem w:displayText="Zakon o prijevozu u cestovnom prometu" w:value="Zakon o prijevozu u cestovnom prometu"/>
          </w:comboBox>
        </w:sdtPr>
        <w:sdtEndPr>
          <w:rPr>
            <w:rStyle w:val="eSPISCCParagraphDefaultFont"/>
          </w:rPr>
        </w:sdtEndPr>
        <w:sdtContent>
          <w:r w:rsidRPr="009915B5" w:rsidR="009915B5">
            <w:rPr>
              <w:rStyle w:val="eSPISCCParagraphDefaultFont"/>
              <w:rFonts w:eastAsiaTheme="minorHAnsi"/>
              <w:sz w:val="22"/>
              <w:szCs w:val="22"/>
            </w:rPr>
            <w:t>Zakon o prijevozu u cestovnom prometu</w:t>
          </w:r>
        </w:sdtContent>
      </w:sdt>
      <w:r w:rsidRPr="009915B5" w:rsidR="008F4468">
        <w:rPr>
          <w:rStyle w:val="PozadinaSvijetloZelena"/>
          <w:sz w:val="22"/>
          <w:szCs w:val="22"/>
        </w:rPr>
        <w:t xml:space="preserve"> </w:t>
      </w:r>
    </w:p>
    <w:p w:rsidRPr="009915B5" w:rsidR="00B3638E" w:rsidP="00B3638E" w:rsidRDefault="00B3638E">
      <w:pPr>
        <w:spacing w:after="0"/>
        <w:jc w:val="both"/>
        <w:rPr>
          <w:rFonts w:eastAsia="Times New Roman" w:cs="Times New Roman"/>
          <w:bCs/>
          <w:sz w:val="22"/>
          <w:szCs w:val="22"/>
          <w:lang w:eastAsia="hr-HR"/>
        </w:rPr>
      </w:pPr>
      <w:r w:rsidRPr="009915B5">
        <w:rPr>
          <w:rFonts w:eastAsia="Times New Roman" w:cs="Times New Roman"/>
          <w:bCs/>
          <w:sz w:val="22"/>
          <w:szCs w:val="22"/>
          <w:lang w:eastAsia="hr-HR"/>
        </w:rPr>
        <w:t>UPOZORENJE:</w:t>
      </w:r>
    </w:p>
    <w:p w:rsidRPr="009915B5" w:rsidR="00B3638E" w:rsidP="00B3638E" w:rsidRDefault="00B3638E">
      <w:pPr>
        <w:spacing w:after="0"/>
        <w:ind w:firstLine="708"/>
        <w:jc w:val="both"/>
        <w:rPr>
          <w:rFonts w:eastAsia="Calibri" w:cs="Times New Roman"/>
          <w:bCs/>
          <w:sz w:val="22"/>
          <w:szCs w:val="22"/>
        </w:rPr>
      </w:pPr>
      <w:r w:rsidRPr="009915B5">
        <w:rPr>
          <w:rFonts w:eastAsia="Calibri" w:cs="Times New Roman"/>
          <w:sz w:val="22"/>
          <w:szCs w:val="22"/>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9915B5">
        <w:rPr>
          <w:rFonts w:eastAsia="Calibri" w:cs="Times New Roman"/>
          <w:bCs/>
          <w:sz w:val="22"/>
          <w:szCs w:val="22"/>
        </w:rPr>
        <w:t>Prekršajnog Zakona, "Narodne novine" broj</w:t>
      </w:r>
      <w:r w:rsidRPr="009915B5" w:rsidR="008F4468">
        <w:rPr>
          <w:rFonts w:eastAsia="Calibri" w:cs="Times New Roman"/>
          <w:bCs/>
          <w:sz w:val="22"/>
          <w:szCs w:val="22"/>
        </w:rPr>
        <w:t xml:space="preserve"> </w:t>
      </w:r>
      <w:sdt>
        <w:sdtPr>
          <w:rPr>
            <w:rStyle w:val="eSPISCCParagraphDefaultFont"/>
            <w:rFonts w:eastAsiaTheme="minorHAnsi"/>
            <w:sz w:val="22"/>
            <w:szCs w:val="22"/>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915B5" w:rsidR="009915B5">
            <w:rPr>
              <w:rStyle w:val="eSPISCCParagraphDefaultFont"/>
              <w:rFonts w:eastAsiaTheme="minorHAnsi"/>
              <w:sz w:val="22"/>
              <w:szCs w:val="22"/>
            </w:rPr>
            <w:t>107/07</w:t>
          </w:r>
        </w:sdtContent>
      </w:sdt>
      <w:r w:rsidRPr="009915B5" w:rsidR="008F4468">
        <w:rPr>
          <w:rFonts w:eastAsia="Calibri" w:cs="Times New Roman"/>
          <w:bCs/>
          <w:sz w:val="22"/>
          <w:szCs w:val="22"/>
        </w:rPr>
        <w:t xml:space="preserve"> </w:t>
      </w:r>
      <w:r w:rsidRPr="009915B5">
        <w:rPr>
          <w:rFonts w:eastAsia="Calibri" w:cs="Times New Roman"/>
          <w:bCs/>
          <w:sz w:val="22"/>
          <w:szCs w:val="22"/>
        </w:rPr>
        <w:t>).</w:t>
      </w:r>
    </w:p>
    <w:p w:rsidRPr="009915B5" w:rsidR="00B3638E" w:rsidP="00B3638E" w:rsidRDefault="00B3638E">
      <w:pPr>
        <w:spacing w:after="0"/>
        <w:ind w:firstLine="708"/>
        <w:jc w:val="both"/>
        <w:rPr>
          <w:rFonts w:eastAsia="Times New Roman" w:cs="Times New Roman"/>
          <w:sz w:val="22"/>
          <w:szCs w:val="22"/>
          <w:lang w:eastAsia="hr-HR"/>
        </w:rPr>
      </w:pPr>
      <w:r w:rsidRPr="009915B5">
        <w:rPr>
          <w:rFonts w:eastAsia="Times New Roman" w:cs="Times New Roman"/>
          <w:sz w:val="22"/>
          <w:szCs w:val="22"/>
          <w:lang w:eastAsia="hr-HR"/>
        </w:rPr>
        <w:t xml:space="preserve">Okrivljenik, odgovorna osoba u pravnoj osobi, je dužan osobno pristupiti ispitivanju. Ukoliko se okrivljenik, odgovorna osoba u pravnoj osobi, ne odazove pozivu i ne opravda izostanak ili ako bude očito izbjegavao primitak poziva, sud će izdati </w:t>
      </w:r>
      <w:proofErr w:type="spellStart"/>
      <w:r w:rsidRPr="009915B5">
        <w:rPr>
          <w:rFonts w:eastAsia="Times New Roman" w:cs="Times New Roman"/>
          <w:sz w:val="22"/>
          <w:szCs w:val="22"/>
          <w:lang w:eastAsia="hr-HR"/>
        </w:rPr>
        <w:t>dovedbeni</w:t>
      </w:r>
      <w:proofErr w:type="spellEnd"/>
      <w:r w:rsidRPr="009915B5">
        <w:rPr>
          <w:rFonts w:eastAsia="Times New Roman" w:cs="Times New Roman"/>
          <w:sz w:val="22"/>
          <w:szCs w:val="22"/>
          <w:lang w:eastAsia="hr-HR"/>
        </w:rPr>
        <w:t xml:space="preserve"> nalog (članak 129. stavak 1. Prekršajnog zakona), s time da je okrivljenik, odgovorna osoba u pravnoj osobi, dužan snositi troškove svojeg dovođenja i odgode ročišta (članak 139. stavak 1. Prekršajnog zakona).</w:t>
      </w:r>
    </w:p>
    <w:p w:rsidRPr="009915B5" w:rsidR="00B3638E" w:rsidP="00B3638E" w:rsidRDefault="00B3638E">
      <w:pPr>
        <w:spacing w:after="0"/>
        <w:ind w:firstLine="708"/>
        <w:jc w:val="both"/>
        <w:rPr>
          <w:rFonts w:eastAsia="Times New Roman" w:cs="Times New Roman"/>
          <w:sz w:val="22"/>
          <w:szCs w:val="22"/>
          <w:lang w:eastAsia="hr-HR"/>
        </w:rPr>
      </w:pPr>
      <w:r w:rsidRPr="009915B5">
        <w:rPr>
          <w:rFonts w:eastAsia="Times New Roman" w:cs="Times New Roman"/>
          <w:sz w:val="22"/>
          <w:szCs w:val="22"/>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9915B5" w:rsidR="00B3638E" w:rsidP="00B3638E" w:rsidRDefault="00B3638E">
      <w:pPr>
        <w:spacing w:after="0"/>
        <w:ind w:firstLine="708"/>
        <w:jc w:val="both"/>
        <w:rPr>
          <w:rFonts w:eastAsia="Times New Roman" w:cs="Times New Roman"/>
          <w:sz w:val="22"/>
          <w:szCs w:val="22"/>
          <w:lang w:eastAsia="hr-HR"/>
        </w:rPr>
      </w:pPr>
      <w:r w:rsidRPr="009915B5">
        <w:rPr>
          <w:rFonts w:eastAsia="Times New Roman" w:cs="Times New Roman"/>
          <w:sz w:val="22"/>
          <w:szCs w:val="22"/>
          <w:lang w:eastAsia="hr-HR"/>
        </w:rPr>
        <w:t>Okrivljenik, odgovorna osoba u pravnoj osobi, ima pravo uzeti branitelja po svojem izboru koji može biti nazočan ispitivanju (članak 172. stavak 1. Prekršajnog zakona), ali se rasprava neće odgoditi zbog braniteljeva nedolaska.</w:t>
      </w:r>
    </w:p>
    <w:p w:rsidRPr="009915B5" w:rsidR="00B3638E" w:rsidP="00B3638E" w:rsidRDefault="00B3638E">
      <w:pPr>
        <w:spacing w:after="0"/>
        <w:ind w:firstLine="708"/>
        <w:jc w:val="both"/>
        <w:rPr>
          <w:rFonts w:eastAsia="Times New Roman" w:cs="Times New Roman"/>
          <w:sz w:val="22"/>
          <w:szCs w:val="22"/>
          <w:lang w:eastAsia="hr-HR"/>
        </w:rPr>
      </w:pPr>
      <w:r w:rsidRPr="009915B5">
        <w:rPr>
          <w:rFonts w:eastAsia="Times New Roman" w:cs="Times New Roman"/>
          <w:sz w:val="22"/>
          <w:szCs w:val="22"/>
          <w:lang w:eastAsia="hr-HR"/>
        </w:rPr>
        <w:t>Okrivljenik, odgovorna osoba u pravnoj osobi, može sudu dostaviti i pisanu obranu.</w:t>
      </w:r>
    </w:p>
    <w:p w:rsidRPr="009915B5" w:rsidR="00176071" w:rsidP="00176071" w:rsidRDefault="00176071">
      <w:pPr>
        <w:spacing w:after="0"/>
        <w:rPr>
          <w:sz w:val="22"/>
          <w:szCs w:val="22"/>
        </w:rPr>
      </w:pPr>
    </w:p>
    <w:p w:rsidRPr="009915B5" w:rsidR="0041581F" w:rsidP="00A70E0A" w:rsidRDefault="0041581F">
      <w:pPr>
        <w:tabs>
          <w:tab w:val="left" w:pos="1560"/>
        </w:tabs>
        <w:spacing w:after="120"/>
        <w:jc w:val="center"/>
        <w:rPr>
          <w:rFonts w:eastAsia="Calibri" w:cs="Times New Roman"/>
          <w:sz w:val="22"/>
          <w:szCs w:val="22"/>
        </w:rPr>
      </w:pPr>
      <w:r w:rsidRPr="009915B5">
        <w:rPr>
          <w:rFonts w:eastAsia="Times New Roman" w:cs="Times New Roman"/>
          <w:sz w:val="22"/>
          <w:szCs w:val="22"/>
          <w:lang w:val="en-US"/>
        </w:rPr>
        <w:t xml:space="preserve">U </w:t>
      </w:r>
      <w:sdt>
        <w:sdtPr>
          <w:rPr>
            <w:rStyle w:val="eSPISCCParagraphDefaultFont"/>
            <w:rFonts w:eastAsiaTheme="minorHAnsi"/>
            <w:sz w:val="22"/>
            <w:szCs w:val="22"/>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915B5" w:rsidR="009915B5">
            <w:rPr>
              <w:rStyle w:val="eSPISCCParagraphDefaultFont"/>
              <w:rFonts w:eastAsiaTheme="minorHAnsi"/>
              <w:sz w:val="22"/>
              <w:szCs w:val="22"/>
            </w:rPr>
            <w:t>Rijeci</w:t>
          </w:r>
        </w:sdtContent>
      </w:sdt>
      <w:r w:rsidRPr="009915B5">
        <w:rPr>
          <w:rFonts w:eastAsia="Calibri" w:cs="Times New Roman"/>
          <w:sz w:val="22"/>
          <w:szCs w:val="22"/>
        </w:rPr>
        <w:t xml:space="preserve">, </w:t>
      </w:r>
      <w:sdt>
        <w:sdtPr>
          <w:rPr>
            <w:rStyle w:val="eSPISCCParagraphDefaultFont"/>
            <w:rFonts w:eastAsiaTheme="minorHAnsi"/>
            <w:sz w:val="22"/>
            <w:szCs w:val="22"/>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915B5" w:rsidR="009915B5">
            <w:rPr>
              <w:rStyle w:val="eSPISCCParagraphDefaultFont"/>
              <w:rFonts w:eastAsiaTheme="minorHAnsi"/>
              <w:sz w:val="22"/>
              <w:szCs w:val="22"/>
            </w:rPr>
            <w:t>28. svibnja 2026.</w:t>
          </w:r>
        </w:sdtContent>
      </w:sdt>
      <w:r w:rsidRPr="009915B5">
        <w:rPr>
          <w:rFonts w:eastAsia="Calibri" w:cs="Times New Roman"/>
          <w:sz w:val="22"/>
          <w:szCs w:val="22"/>
        </w:rPr>
        <w:t xml:space="preserve"> </w:t>
      </w:r>
    </w:p>
    <w:p w:rsidRPr="009915B5" w:rsidR="0041581F" w:rsidP="0041581F" w:rsidRDefault="0041581F">
      <w:pPr>
        <w:keepNext/>
        <w:spacing w:after="0"/>
        <w:ind w:left="5329"/>
        <w:contextualSpacing/>
        <w:rPr>
          <w:rFonts w:cs="Times New Roman"/>
          <w:noProof/>
          <w:sz w:val="22"/>
          <w:szCs w:val="22"/>
        </w:rPr>
      </w:pPr>
      <w:r w:rsidRPr="009915B5">
        <w:rPr>
          <w:rFonts w:cs="Times New Roman"/>
          <w:noProof/>
          <w:sz w:val="22"/>
          <w:szCs w:val="22"/>
        </w:rPr>
        <w:t xml:space="preserve">          Sudac</w:t>
      </w:r>
    </w:p>
    <w:p w:rsidRPr="009915B5" w:rsidR="0041581F" w:rsidP="0041581F" w:rsidRDefault="00AD144B">
      <w:pPr>
        <w:keepNext/>
        <w:spacing w:after="0"/>
        <w:ind w:left="5329"/>
        <w:contextualSpacing/>
        <w:rPr>
          <w:rFonts w:cs="Times New Roman"/>
          <w:noProof/>
          <w:sz w:val="22"/>
          <w:szCs w:val="22"/>
        </w:rPr>
      </w:pPr>
      <w:sdt>
        <w:sdtPr>
          <w:rPr>
            <w:rStyle w:val="eSPISCCParagraphDefaultFont"/>
            <w:rFonts w:eastAsiaTheme="minorHAnsi"/>
            <w:sz w:val="22"/>
            <w:szCs w:val="22"/>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915B5" w:rsidR="009915B5">
            <w:rPr>
              <w:rStyle w:val="eSPISCCParagraphDefaultFont"/>
              <w:rFonts w:eastAsiaTheme="minorHAnsi"/>
              <w:sz w:val="22"/>
              <w:szCs w:val="22"/>
            </w:rPr>
            <w:t xml:space="preserve">Lejla Rašidkadić, v.r. </w:t>
          </w:r>
        </w:sdtContent>
      </w:sdt>
    </w:p>
    <w:p w:rsidRPr="009915B5" w:rsidR="006F62A9" w:rsidP="006F62A9" w:rsidRDefault="006F62A9">
      <w:pPr>
        <w:keepNext/>
        <w:spacing w:after="0"/>
        <w:contextualSpacing/>
        <w:rPr>
          <w:rFonts w:cs="Times New Roman"/>
          <w:noProof/>
          <w:sz w:val="22"/>
          <w:szCs w:val="22"/>
        </w:rPr>
      </w:pPr>
    </w:p>
    <w:p w:rsidRPr="009915B5" w:rsidR="00176071" w:rsidP="000F1677" w:rsidRDefault="006F62A9">
      <w:pPr>
        <w:spacing w:after="0"/>
        <w:rPr>
          <w:rFonts w:eastAsia="Calibri" w:cs="Times New Roman"/>
          <w:noProof/>
          <w:sz w:val="22"/>
          <w:szCs w:val="22"/>
        </w:rPr>
      </w:pPr>
      <w:r w:rsidRPr="009915B5">
        <w:rPr>
          <w:rFonts w:eastAsia="Calibri" w:cs="Times New Roman"/>
          <w:sz w:val="22"/>
          <w:szCs w:val="22"/>
        </w:rPr>
        <w:t>Prilog: optužni prijedlog</w:t>
      </w:r>
      <w:bookmarkStart w:name="_GoBack" w:id="0"/>
      <w:bookmarkEnd w:id="0"/>
    </w:p>
    <w:sectPr w:rsidRPr="009915B5"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D144B" w:rsidP="00537B78" w:rsidRDefault="00AD144B">
      <w:r>
        <w:separator/>
      </w:r>
    </w:p>
  </w:endnote>
  <w:endnote w:type="continuationSeparator" w:id="0">
    <w:p w:rsidR="00AD144B" w:rsidP="00537B78" w:rsidRDefault="00AD144B">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9915B5">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D144B" w:rsidP="00537B78" w:rsidRDefault="00AD144B">
      <w:r>
        <w:separator/>
      </w:r>
    </w:p>
  </w:footnote>
  <w:footnote w:type="continuationSeparator" w:id="0">
    <w:p w:rsidR="00AD144B" w:rsidP="00537B78" w:rsidRDefault="00AD144B">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915B5" w:rsidR="009915B5">
          <w:rPr>
            <w:rStyle w:val="eSPISCCParagraphDefaultFont"/>
          </w:rPr>
          <w:t>Pp-650/2023</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5B5"/>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4B"/>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7A783278"/>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2A35F4"/>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Mavrinci</izvorni_sadrzaj>
    <derivirana_varijabla naziv="DomainObject.UcesnikSudskeRadnje.Adresa.Naselje_1">Mavrinci</derivirana_varijabla>
  </DomainObject.UcesnikSudskeRadnje.Adresa.Naselje>
  <DomainObject.UcesnikSudskeRadnje.Adresa.PostBroj>
    <izvorni_sadrzaj>51219</izvorni_sadrzaj>
    <derivirana_varijabla naziv="DomainObject.UcesnikSudskeRadnje.Adresa.PostBroj_1">51219</derivirana_varijabla>
  </DomainObject.UcesnikSudskeRadnje.Adresa.PostBroj>
  <DomainObject.UcesnikSudskeRadnje.Adresa.UlicaIKBR>
    <izvorni_sadrzaj>MAVRINCI 61 (ranije: MAVRINCI, MAVRINCI, 124)</izvorni_sadrzaj>
    <derivirana_varijabla naziv="DomainObject.UcesnikSudskeRadnje.Adresa.UlicaIKBR_1">MAVRINCI 61 (ranije: MAVRINCI, MAVRINCI, 124)</derivirana_varijabla>
  </DomainObject.UcesnikSudskeRadnje.Adresa.UlicaIKBR>
  <DomainObject.UcesnikSudskeRadnje.Naziv>
    <izvorni_sadrzaj>Veldan Didić</izvorni_sadrzaj>
    <derivirana_varijabla naziv="DomainObject.UcesnikSudskeRadnje.Naziv_1">Veldan Didić</derivirana_varijabla>
  </DomainObject.UcesnikSudskeRadnje.Naziv>
  <DomainObject.UcesnikSudskeRadnje.SudskaRadnja.Prostorija.Naziv>
    <izvorni_sadrzaj>Soba 2/III - Užarska 3, Rijeka</izvorni_sadrzaj>
    <derivirana_varijabla naziv="DomainObject.UcesnikSudskeRadnje.SudskaRadnja.Prostorija.Naziv_1">Soba 2/III - Užarska 3, Rijeka</derivirana_varijabla>
  </DomainObject.UcesnikSudskeRadnje.SudskaRadnja.Prostorija.Naziv>
  <DomainObject.UcesnikSudskeRadnje.SudskaRadnja.Prostorija.Oznaka>
    <izvorni_sadrzaj>2/III - Užarska 3</izvorni_sadrzaj>
    <derivirana_varijabla naziv="DomainObject.UcesnikSudskeRadnje.SudskaRadnja.Prostorija.Oznaka_1">2/III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20. srpnja 2026.</izvorni_sadrzaj>
    <derivirana_varijabla naziv="DomainObject.UcesnikSudskeRadnje.SudskaRadnja.PlaniraniZavrsetakDatum_1">20. srpnja 2026.</derivirana_varijabla>
  </DomainObject.UcesnikSudskeRadnje.SudskaRadnja.PlaniraniZavrsetakDatum>
  <DomainObject.UcesnikSudskeRadnje.SudskaRadnja.PlaniraniPocetakDatum>
    <izvorni_sadrzaj>20. srpnja 2026.</izvorni_sadrzaj>
    <derivirana_varijabla naziv="DomainObject.UcesnikSudskeRadnje.SudskaRadnja.PlaniraniPocetakDatum_1">20.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650</izvorni_sadrzaj>
    <derivirana_varijabla naziv="DomainObject.Predmet.Broj_1">650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2023.</izvorni_sadrzaj>
    <derivirana_varijabla naziv="DomainObject.Predmet.DatumOsnivanja_1">1.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25. siječnja 1978.</izvorni_sadrzaj>
    <derivirana_varijabla naziv="DomainObject.Predmet.OkrivljenikFizickaOsoba.DatumRodjenja_1">25. siječnja 1978.</derivirana_varijabla>
  </DomainObject.Predmet.OkrivljenikFizickaOsoba.DatumRodjenja>
  <DomainObject.Predmet.OkrivljenikFizickaOsoba.DatumRodjenjaFormated>
    <izvorni_sadrzaj>25.1.1978.</izvorni_sadrzaj>
    <derivirana_varijabla naziv="DomainObject.Predmet.OkrivljenikFizickaOsoba.DatumRodjenjaFormated_1">25.1.1978.</derivirana_varijabla>
  </DomainObject.Predmet.OkrivljenikFizickaOsoba.DatumRodjenjaFormated>
  <DomainObject.Predmet.OkrivljenikFizickaOsoba.Ime>
    <izvorni_sadrzaj>Veldan</izvorni_sadrzaj>
    <derivirana_varijabla naziv="DomainObject.Predmet.OkrivljenikFizickaOsoba.Ime_1">Veldan</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Veldan Didić</izvorni_sadrzaj>
    <derivirana_varijabla naziv="DomainObject.Predmet.OkrivljenikFizickaOsoba.Naziv_1">Veldan Didić</derivirana_varijabla>
  </DomainObject.Predmet.OkrivljenikFizickaOsoba.Naziv>
  <DomainObject.Predmet.OkrivljenikFizickaOsoba.Prezime>
    <izvorni_sadrzaj>Didić</izvorni_sadrzaj>
    <derivirana_varijabla naziv="DomainObject.Predmet.OkrivljenikFizickaOsoba.Prezime_1">Didić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85461910238</izvorni_sadrzaj>
    <derivirana_varijabla naziv="DomainObject.Predmet.OkrivljenikFizickaOsoba.Oib_1">85461910238</derivirana_varijabla>
  </DomainObject.Predmet.OkrivljenikFizickaOsoba.Oib>
  <DomainObject.Predmet.Opis>
    <izvorni_sadrzaj>24.04.2026. vraćeno roč. u ref.uručen poziv tužitelju a za okrivljenike nisu se vratile povratnice
26.05.2026-nema dokaza o uručenju poziva za pozvane stranke, roč. u ref.</izvorni_sadrzaj>
    <derivirana_varijabla naziv="DomainObject.Predmet.Opis_1">24.04.2026. vraćeno roč. u ref.uručen poziv tužitelju a za okrivljenike nisu se vratile povratnice
26.05.2026-nema dokaza o uručenju poziva za pozvane stranke,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Pp-650/2023</izvorni_sadrzaj>
    <derivirana_varijabla naziv="DomainObject.Predmet.OznakaBroj_1">Pp-650/2023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VELDO ISKOPI društvo s ograničenom odgovornošću za usluge iskopa i prijevoz; Veldan Didić</izvorni_sadrzaj>
    <derivirana_varijabla naziv="DomainObject.Predmet.ProtustrankaFormated_1">  VELDO ISKOPI društvo s ograničenom odgovornošću za usluge iskopa i prijevoz; Veldan Didić</derivirana_varijabla>
  </DomainObject.Predmet.ProtustrankaFormated>
  <DomainObject.Predmet.ProtustrankaFormatedOIB>
    <izvorni_sadrzaj>  VELDO ISKOPI društvo s ograničenom odgovornošću za usluge iskopa i prijevoz, OIB 34135335843; Veldan Didić, OIB 85461910238</izvorni_sadrzaj>
    <derivirana_varijabla naziv="DomainObject.Predmet.ProtustrankaFormatedOIB_1">  VELDO ISKOPI društvo s ograničenom odgovornošću za usluge iskopa i prijevoz, OIB 34135335843; Veldan Didić, OIB 85461910238</derivirana_varijabla>
  </DomainObject.Predmet.ProtustrankaFormatedOIB>
  <DomainObject.Predmet.ProtustrankaFormatedWithAdress>
    <izvorni_sadrzaj> VELDO ISKOPI društvo s ograničenom odgovornošću za usluge iskopa i prijevoz, Mavrinci 61, 51219 Čavle; Veldan Didić, MAVRINCI 61 (ranije: MAVRINCI, MAVRINCI, 124), 51219 Mavrinci</izvorni_sadrzaj>
    <derivirana_varijabla naziv="DomainObject.Predmet.ProtustrankaFormatedWithAdress_1"> VELDO ISKOPI društvo s ograničenom odgovornošću za usluge iskopa i prijevoz, Mavrinci 61, 51219 Čavle; Veldan Didić, MAVRINCI 61 (ranije: MAVRINCI, MAVRINCI, 124), 51219 Mavrinci</derivirana_varijabla>
  </DomainObject.Predmet.ProtustrankaFormatedWithAdress>
  <DomainObject.Predmet.ProtustrankaFormatedWithAdressOIB>
    <izvorni_sadrzaj> VELDO ISKOPI društvo s ograničenom odgovornošću za usluge iskopa i prijevoz, OIB 34135335843, Mavrinci 61, 51219 Čavle; Veldan Didić, OIB 85461910238, MAVRINCI 61 (ranije: MAVRINCI, MAVRINCI, 124), 51219 Mavrinci</izvorni_sadrzaj>
    <derivirana_varijabla naziv="DomainObject.Predmet.ProtustrankaFormatedWithAdressOIB_1"> VELDO ISKOPI društvo s ograničenom odgovornošću za usluge iskopa i prijevoz, OIB 34135335843, Mavrinci 61, 51219 Čavle; Veldan Didić, OIB 85461910238, MAVRINCI 61 (ranije: MAVRINCI, MAVRINCI, 124), 51219 Mavrinci</derivirana_varijabla>
  </DomainObject.Predmet.ProtustrankaFormatedWithAdressOIB>
  <DomainObject.Predmet.ProtustrankaWithAdress>
    <izvorni_sadrzaj>VELDO ISKOPI društvo s ograničenom odgovornošću za usluge iskopa i prijevoz Mavrinci 61, 51219 Čavle, Veldan Didić MAVRINCI 61 (ranije: MAVRINCI, MAVRINCI, 124), 51219 Mavrinci</izvorni_sadrzaj>
    <derivirana_varijabla naziv="DomainObject.Predmet.ProtustrankaWithAdress_1">VELDO ISKOPI društvo s ograničenom odgovornošću za usluge iskopa i prijevoz Mavrinci 61, 51219 Čavle, Veldan Didić MAVRINCI 61 (ranije: MAVRINCI, MAVRINCI, 124), 51219 Mavrinci</derivirana_varijabla>
  </DomainObject.Predmet.ProtustrankaWithAdress>
  <DomainObject.Predmet.ProtustrankaWithAdressOIB>
    <izvorni_sadrzaj>VELDO ISKOPI društvo s ograničenom odgovornošću za usluge iskopa i prijevoz, OIB 34135335843, Mavrinci 61, 51219 Čavle, Veldan Didić, OIB 85461910238, MAVRINCI 61 (ranije: MAVRINCI, MAVRINCI, 124), 51219 Mavrinci</izvorni_sadrzaj>
    <derivirana_varijabla naziv="DomainObject.Predmet.ProtustrankaWithAdressOIB_1">VELDO ISKOPI društvo s ograničenom odgovornošću za usluge iskopa i prijevoz, OIB 34135335843, Mavrinci 61, 51219 Čavle, Veldan Didić, OIB 85461910238, MAVRINCI 61 (ranije: MAVRINCI, MAVRINCI, 124), 51219 Mavrinci</derivirana_varijabla>
  </DomainObject.Predmet.ProtustrankaWithAdressOIB>
  <DomainObject.Predmet.ProtustrankaNazivFormated>
    <izvorni_sadrzaj>VELDO ISKOPI društvo s ograničenom odgovornošću za usluge iskopa i prijevoz,Veldan Didić</izvorni_sadrzaj>
    <derivirana_varijabla naziv="DomainObject.Predmet.ProtustrankaNazivFormated_1">Veldan Didić</derivirana_varijabla>
    <derivirana_varijabla naziv="Padez">VELDO ISKOPI društvo s ograničenom odgovornošću za usluge iskopa i prijevoz,Veldan Didić</derivirana_varijabla>
  </DomainObject.Predmet.ProtustrankaNazivFormated>
  <DomainObject.Predmet.ProtustrankaNazivFormatedOIB>
    <izvorni_sadrzaj>VELDO ISKOPI društvo s ograničenom odgovornošću za usluge iskopa i prijevoz, OIB 34135335843,Veldan Didić, OIB 85461910238</izvorni_sadrzaj>
    <derivirana_varijabla naziv="DomainObject.Predmet.ProtustrankaNazivFormatedOIB_1">VELDO ISKOPI društvo s ograničenom odgovornošću za usluge iskopa i prijevoz, OIB 34135335843,Veldan Didić, OIB 85461910238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127</izvorni_sadrzaj>
    <derivirana_varijabla naziv="DomainObject.Predmet.Referada.Naziv_1">Referada 127</derivirana_varijabla>
  </DomainObject.Predmet.Referada.Naziv>
  <DomainObject.Predmet.Referada.Oznaka>
    <izvorni_sadrzaj>127</izvorni_sadrzaj>
    <derivirana_varijabla naziv="DomainObject.Predmet.Referada.Oznaka_1">127</derivirana_varijabla>
  </DomainObject.Predmet.Referada.Oznaka>
  <DomainObject.Predmet.Referada.Prostorija.Naziv>
    <izvorni_sadrzaj>Soba 2/III - Užarska 3, Rijeka</izvorni_sadrzaj>
    <derivirana_varijabla naziv="DomainObject.Predmet.Referada.Prostorija.Naziv_1">Soba 2/III - Užarska 3, Rijeka</derivirana_varijabla>
  </DomainObject.Predmet.Referada.Prostorija.Naziv>
  <DomainObject.Predmet.Referada.Prostorija.Oznaka>
    <izvorni_sadrzaj>2/III - Užarska 3</izvorni_sadrzaj>
    <derivirana_varijabla naziv="DomainObject.Predmet.Referada.Prostorija.Oznaka_1">2/III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Lejla Rašidkadić</izvorni_sadrzaj>
    <derivirana_varijabla naziv="DomainObject.Predmet.Referada.Sudac_1">Lejla Rašidkadić, v.r. </derivirana_varijabla>
    <derivirana_varijabla naziv="Dativ">Lejla Rašidkadić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mora, prometa i infrastrukture</izvorni_sadrzaj>
    <derivirana_varijabla naziv="DomainObject.Predmet.StrankaFormated_1">  Ministarstvo mora, prometa i infrastrukture</derivirana_varijabla>
  </DomainObject.Predmet.StrankaFormated>
  <DomainObject.Predmet.StrankaFormatedOIB>
    <izvorni_sadrzaj>  Ministarstvo mora, prometa i infrastrukture, OIB 22874515170</izvorni_sadrzaj>
    <derivirana_varijabla naziv="DomainObject.Predmet.StrankaFormatedOIB_1">  Ministarstvo mora, prometa i infrastrukture, OIB 22874515170</derivirana_varijabla>
  </DomainObject.Predmet.StrankaFormatedOIB>
  <DomainObject.Predmet.StrankaFormatedWithAdress>
    <izvorni_sadrzaj> Ministarstvo mora, prometa i infrastrukture, Senjsko pristanište 3, 51000 Rijeka</izvorni_sadrzaj>
    <derivirana_varijabla naziv="DomainObject.Predmet.StrankaFormatedWithAdress_1"> Ministarstvo mora, prometa i infrastrukture, Senjsko pristanište 3, 51000 Rijeka</derivirana_varijabla>
  </DomainObject.Predmet.StrankaFormatedWithAdress>
  <DomainObject.Predmet.StrankaFormatedWithAdressOIB>
    <izvorni_sadrzaj> Ministarstvo mora, prometa i infrastrukture, OIB 22874515170, Senjsko pristanište 3, 51000 Rijeka</izvorni_sadrzaj>
    <derivirana_varijabla naziv="DomainObject.Predmet.StrankaFormatedWithAdressOIB_1"> Ministarstvo mora, prometa i infrastrukture, OIB 22874515170, Senjsko pristanište 3, 51000 Rijeka</derivirana_varijabla>
  </DomainObject.Predmet.StrankaFormatedWithAdressOIB>
  <DomainObject.Predmet.StrankaWithAdress>
    <izvorni_sadrzaj>Ministarstvo mora, prometa i infrastrukture Senjsko pristanište 3,51000 Rijeka</izvorni_sadrzaj>
    <derivirana_varijabla naziv="DomainObject.Predmet.StrankaWithAdress_1">Ministarstvo mora, prometa i infrastrukture Senjsko pristanište 3,51000 Rijeka</derivirana_varijabla>
  </DomainObject.Predmet.StrankaWithAdress>
  <DomainObject.Predmet.StrankaWithAdressOIB>
    <izvorni_sadrzaj>Ministarstvo mora, prometa i infrastrukture, OIB 22874515170, Senjsko pristanište 3,51000 Rijeka</izvorni_sadrzaj>
    <derivirana_varijabla naziv="DomainObject.Predmet.StrankaWithAdressOIB_1">Ministarstvo mora, prometa i infrastrukture, OIB 22874515170, Senjsko pristanište 3,51000 Rijeka</derivirana_varijabla>
  </DomainObject.Predmet.StrankaWithAdressOIB>
  <DomainObject.Predmet.StrankaNazivFormated>
    <izvorni_sadrzaj>Ministarstvo mora, prometa i infrastrukture</izvorni_sadrzaj>
    <derivirana_varijabla naziv="DomainObject.Predmet.StrankaNazivFormated_1">Ministarstvo mora, prometa i infrastrukture</derivirana_varijabla>
    <derivirana_varijabla naziv="Padez">Ministarstvo mora, prometa i infrastrukture</derivirana_varijabla>
  </DomainObject.Predmet.StrankaNazivFormated>
  <DomainObject.Predmet.StrankaNazivFormatedOIB>
    <izvorni_sadrzaj>Ministarstvo mora, prometa i infrastrukture, OIB 22874515170</izvorni_sadrzaj>
    <derivirana_varijabla naziv="DomainObject.Predmet.StrankaNazivFormatedOIB_1">Ministarstvo mora, prometa i infrastrukture, OIB 22874515170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erivirana_varijabla naziv="adresa">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127</izvorni_sadrzaj>
    <derivirana_varijabla naziv="DomainObject.Predmet.TrenutnaLokacijaSpisa.Naziv_1">Referada 127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Džafić</izvorni_sadrzaj>
    <derivirana_varijabla naziv="DomainObject.Predmet.Zapisnicar_1">Ivana Džafić</derivirana_varijabla>
    <derivirana_varijabla naziv="Padez">Ivana Džafić</derivirana_varijabla>
  </DomainObject.Predmet.Zapisnicar>
  <DomainObject.Predmet.StrankaListFormated>
    <izvorni_sadrzaj>
      <item>Ministarstvo mora, prometa i infrastrukture</item>
    </izvorni_sadrzaj>
    <derivirana_varijabla naziv="DomainObject.Predmet.StrankaListFormated_1">
      <item>Ministarstvo mora, prometa i infrastrukture</item>
    </derivirana_varijabla>
  </DomainObject.Predmet.StrankaListFormated>
  <DomainObject.Predmet.StrankaListFormatedOIB>
    <izvorni_sadrzaj>
      <item>Ministarstvo mora, prometa i infrastrukture, OIB 22874515170</item>
    </izvorni_sadrzaj>
    <derivirana_varijabla naziv="DomainObject.Predmet.StrankaListFormatedOIB_1">
      <item>Ministarstvo mora, prometa i infrastrukture, OIB 22874515170</item>
    </derivirana_varijabla>
  </DomainObject.Predmet.StrankaListFormatedOIB>
  <DomainObject.Predmet.StrankaListFormatedWithAdress>
    <izvorni_sadrzaj>
      <item>Ministarstvo mora, prometa i infrastrukture, Senjsko pristanište 3, 51000 Rijeka</item>
    </izvorni_sadrzaj>
    <derivirana_varijabla naziv="DomainObject.Predmet.StrankaListFormatedWithAdress_1">
      <item>Ministarstvo mora, prometa i infrastrukture, Senjsko pristanište 3, 51000 Rijeka</item>
    </derivirana_varijabla>
  </DomainObject.Predmet.StrankaListFormatedWithAdress>
  <DomainObject.Predmet.StrankaListFormatedWithAdressOIB>
    <izvorni_sadrzaj>
      <item>Ministarstvo mora, prometa i infrastrukture, OIB 22874515170, Senjsko pristanište 3, 51000 Rijeka</item>
    </izvorni_sadrzaj>
    <derivirana_varijabla naziv="DomainObject.Predmet.StrankaListFormatedWithAdressOIB_1">
      <item>Ministarstvo mora, prometa i infrastrukture, OIB 22874515170, Senjsko pristanište 3, 51000 Rijeka</item>
    </derivirana_varijabla>
  </DomainObject.Predmet.StrankaListFormatedWithAdressOIB>
  <DomainObject.Predmet.StrankaListNazivFormated>
    <izvorni_sadrzaj>
      <item>Ministarstvo mora, prometa i infrastrukture</item>
    </izvorni_sadrzaj>
    <derivirana_varijabla naziv="DomainObject.Predmet.StrankaListNazivFormated_1">
      <item>Ministarstvo mora, prometa i infrastrukture</item>
    </derivirana_varijabla>
  </DomainObject.Predmet.StrankaListNazivFormated>
  <DomainObject.Predmet.StrankaListNazivFormatedOIB>
    <izvorni_sadrzaj>
      <item>Ministarstvo mora, prometa i infrastrukture, OIB 22874515170</item>
    </izvorni_sadrzaj>
    <derivirana_varijabla naziv="DomainObject.Predmet.StrankaListNazivFormatedOIB_1">
      <item>Ministarstvo mora, prometa i infrastrukture, OIB 22874515170</item>
    </derivirana_varijabla>
  </DomainObject.Predmet.StrankaListNazivFormatedOIB>
  <DomainObject.Predmet.ProtuStrankaListFormated>
    <izvorni_sadrzaj>
      <item>VELDO ISKOPI društvo s ograničenom odgovornošću za usluge iskopa i prijevoz</item>
      <item>Veldan Didić</item>
    </izvorni_sadrzaj>
    <derivirana_varijabla naziv="DomainObject.Predmet.ProtuStrankaListFormated_1">
      <item>VELDO ISKOPI društvo s ograničenom odgovornošću za usluge iskopa i prijevoz</item>
      <item>Veldan Didić</item>
    </derivirana_varijabla>
  </DomainObject.Predmet.ProtuStrankaListFormated>
  <DomainObject.Predmet.ProtuStrankaListFormatedOIB>
    <izvorni_sadrzaj>
      <item>VELDO ISKOPI društvo s ograničenom odgovornošću za usluge iskopa i prijevoz, OIB 34135335843</item>
      <item>Veldan Didić, OIB 85461910238</item>
    </izvorni_sadrzaj>
    <derivirana_varijabla naziv="DomainObject.Predmet.ProtuStrankaListFormatedOIB_1">
      <item>VELDO ISKOPI društvo s ograničenom odgovornošću za usluge iskopa i prijevoz, OIB 34135335843</item>
      <item>Veldan Didić, OIB 85461910238</item>
    </derivirana_varijabla>
  </DomainObject.Predmet.ProtuStrankaListFormatedOIB>
  <DomainObject.Predmet.ProtuStrankaListFormatedWithAdress>
    <izvorni_sadrzaj>
      <item>VELDO ISKOPI društvo s ograničenom odgovornošću za usluge iskopa i prijevoz, Mavrinci 61, 51219 Čavle</item>
      <item>Veldan Didić, MAVRINCI 61 (ranije: MAVRINCI, MAVRINCI, 124), 51219 Mavrinci</item>
    </izvorni_sadrzaj>
    <derivirana_varijabla naziv="DomainObject.Predmet.ProtuStrankaListFormatedWithAdress_1">
      <item>VELDO ISKOPI društvo s ograničenom odgovornošću za usluge iskopa i prijevoz, Mavrinci 61, 51219 Čavle</item>
      <item>Veldan Didić, MAVRINCI 61 (ranije: MAVRINCI, MAVRINCI, 124), 51219 Mavrinci</item>
    </derivirana_varijabla>
  </DomainObject.Predmet.ProtuStrankaListFormatedWithAdress>
  <DomainObject.Predmet.ProtuStrankaListFormatedWithAdressOIB>
    <izvorni_sadrzaj>
      <item>VELDO ISKOPI društvo s ograničenom odgovornošću za usluge iskopa i prijevoz, OIB 34135335843, Mavrinci 61, 51219 Čavle</item>
      <item>Veldan Didić, OIB 85461910238, MAVRINCI 61 (ranije: MAVRINCI, MAVRINCI, 124), 51219 Mavrinci</item>
    </izvorni_sadrzaj>
    <derivirana_varijabla naziv="DomainObject.Predmet.ProtuStrankaListFormatedWithAdressOIB_1">
      <item>VELDO ISKOPI društvo s ograničenom odgovornošću za usluge iskopa i prijevoz, OIB 34135335843, Mavrinci 61, 51219 Čavle</item>
      <item>Veldan Didić, OIB 85461910238, MAVRINCI 61 (ranije: MAVRINCI, MAVRINCI, 124), 51219 Mavrinci</item>
    </derivirana_varijabla>
  </DomainObject.Predmet.ProtuStrankaListFormatedWithAdressOIB>
  <DomainObject.Predmet.ProtuStrankaListNazivFormated>
    <izvorni_sadrzaj>
      <item>VELDO ISKOPI društvo s ograničenom odgovornošću za usluge iskopa i prijevoz</item>
      <item>Veldan Didić</item>
    </izvorni_sadrzaj>
    <derivirana_varijabla naziv="DomainObject.Predmet.ProtuStrankaListNazivFormated_1">
      <item>VELDO ISKOPI društvo s ograničenom odgovornošću za usluge iskopa i prijevoz</item>
      <item>Veldan Didić</item>
    </derivirana_varijabla>
  </DomainObject.Predmet.ProtuStrankaListNazivFormated>
  <DomainObject.Predmet.ProtuStrankaListNazivFormatedOIB>
    <izvorni_sadrzaj>
      <item>VELDO ISKOPI društvo s ograničenom odgovornošću za usluge iskopa i prijevoz, OIB 34135335843</item>
      <item>Veldan Didić, OIB 85461910238</item>
    </izvorni_sadrzaj>
    <derivirana_varijabla naziv="DomainObject.Predmet.ProtuStrankaListNazivFormatedOIB_1">
      <item>VELDO ISKOPI društvo s ograničenom odgovornošću za usluge iskopa i prijevoz, OIB 34135335843</item>
      <item>Veldan Didić, OIB 85461910238</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115, 115</izvorni_sadrzaj>
    <derivirana_varijabla naziv="DomainObject.Predmet.ClanakZakona_1">115, 115</derivirana_varijabla>
  </DomainObject.Predmet.ClanakZakona>
  <DomainObject.Predmet.ClanakZakonaFull>
    <izvorni_sadrzaj>članka 115. stavka 2. točke 24., članka 115. stavka 1. točke 24.</izvorni_sadrzaj>
    <derivirana_varijabla naziv="DomainObject.Predmet.ClanakZakonaFull_1">članka 115. stavka 2. točke 24., članka 115. stavka 1. točke 24.</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28. svibnja 2026.</izvorni_sadrzaj>
    <derivirana_varijabla naziv="DomainObject.Datum_1">28. svibnja 2026.</derivirana_varijabla>
  </DomainObject.Datum>
  <DomainObject.PoslovniBrojDokumenta>
    <izvorni_sadrzaj/>
    <derivirana_varijabla naziv="DomainObject.PoslovniBrojDokumenta_1"/>
  </DomainObject.PoslovniBrojDokumenta>
  <DomainObject.Predmet.StrankaIDrugi>
    <izvorni_sadrzaj>Ministarstvo mora, prometa i infrastrukture</izvorni_sadrzaj>
    <derivirana_varijabla naziv="DomainObject.Predmet.StrankaIDrugi_1">Ministarstvo mora, prometa i infrastrukture</derivirana_varijabla>
  </DomainObject.Predmet.StrankaIDrugi>
  <DomainObject.Predmet.ProtustrankaIDrugi>
    <izvorni_sadrzaj>VELDO ISKOPI društvo s ograničenom odgovornošću za usluge iskopa i prijevoz i dr.</izvorni_sadrzaj>
    <derivirana_varijabla naziv="DomainObject.Predmet.ProtustrankaIDrugi_1">VELDO ISKOPI društvo s ograničenom odgovornošću za usluge iskopa i prijevoz i dr.</derivirana_varijabla>
  </DomainObject.Predmet.ProtustrankaIDrugi>
  <DomainObject.Predmet.StrankaIDrugiAdressOIB>
    <izvorni_sadrzaj>Ministarstvo mora, prometa i infrastrukture, OIB 22874515170, Senjsko pristanište 3, 51000 Rijeka</izvorni_sadrzaj>
    <derivirana_varijabla naziv="DomainObject.Predmet.StrankaIDrugiAdressOIB_1">Ministarstvo mora, prometa i infrastrukture, OIB 22874515170, Senjsko pristanište 3, 51000 Rijeka</derivirana_varijabla>
  </DomainObject.Predmet.StrankaIDrugiAdressOIB>
  <DomainObject.Predmet.ProtustrankaIDrugiAdressOIB>
    <izvorni_sadrzaj>VELDO ISKOPI društvo s ograničenom odgovornošću za usluge iskopa i prijevoz, OIB 34135335843, Mavrinci 61, 51219 Čavle i dr.</izvorni_sadrzaj>
    <derivirana_varijabla naziv="DomainObject.Predmet.ProtustrankaIDrugiAdressOIB_1">VELDO ISKOPI društvo s ograničenom odgovornošću za usluge iskopa i prijevoz, OIB 34135335843, Mavrinci 61, 51219 Čavle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mora, prometa i infrastrukture</item>
      <item>VELDO ISKOPI društvo s ograničenom odgovornošću za usluge iskopa i prijevoz</item>
      <item>Veldan Didić</item>
    </izvorni_sadrzaj>
    <derivirana_varijabla naziv="DomainObject.Predmet.SudioniciListNaziv_1">
      <item>Ministarstvo mora, prometa i infrastrukture</item>
      <item>VELDO ISKOPI društvo s ograničenom odgovornošću za usluge iskopa i prijevoz</item>
      <item>Veldan Didić</item>
    </derivirana_varijabla>
    <derivirana_varijabla naziv="OstaliSudionici">
      <item>Ministarstvo mora, prometa i infrastrukture</item>
      <item>VELDO ISKOPI društvo s ograničenom odgovornošću za usluge iskopa i prijevoz</item>
      <item>Veldan Didić</item>
    </derivirana_varijabla>
  </DomainObject.Predmet.SudioniciListNaziv>
  <DomainObject.Predmet.SudioniciListAdressOIB>
    <izvorni_sadrzaj>
      <item>Ministarstvo mora, prometa i infrastrukture, OIB 22874515170, Senjsko pristanište 3,51000 Rijeka</item>
      <item>VELDO ISKOPI društvo s ograničenom odgovornošću za usluge iskopa i prijevoz, OIB 34135335843, Mavrinci 61,51219 Čavle</item>
      <item>Veldan Didić, OIB 85461910238, MAVRINCI 61 (ranije: MAVRINCI, MAVRINCI, 124),51219 Mavrinci</item>
    </izvorni_sadrzaj>
    <derivirana_varijabla naziv="DomainObject.Predmet.SudioniciListAdressOIB_1">
      <item>Ministarstvo mora, prometa i infrastrukture, OIB 22874515170, Senjsko pristanište 3,51000 Rijeka</item>
      <item>VELDO ISKOPI društvo s ograničenom odgovornošću za usluge iskopa i prijevoz, OIB 34135335843, Mavrinci 61,51219 Čavle</item>
      <item>Veldan Didić, OIB 85461910238, MAVRINCI 61 (ranije: MAVRINCI, MAVRINCI, 124),51219 Mavrinci</item>
    </derivirana_varijabla>
  </DomainObject.Predmet.SudioniciListAdressOIB>
  <DomainObject.UcesnikSudskeRadnje.NazivFormated>
    <izvorni_sadrzaj>Veldan Didić, OIB 85461910238, MAVRINCI 61 (ranije: MAVRINCI, MAVRINCI, 124),51219 Mavrinci</izvorni_sadrzaj>
    <derivirana_varijabla naziv="DomainObject.UcesnikSudskeRadnje.NazivFormated_1">Veldan Didić, OIB 85461910238, MAVRINCI 61 (ranije: MAVRINCI, MAVRINCI, 124),51219 Mavrinci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22874515170</item>
      <item>, OIB 34135335843</item>
      <item>, OIB 85461910238</item>
    </izvorni_sadrzaj>
    <derivirana_varijabla naziv="DomainObject.Predmet.SudioniciListNazivOIB_1">
      <item>, OIB 22874515170</item>
      <item>, OIB 34135335843</item>
      <item>, OIB 85461910238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Ministarstvo mora, prometa i infrastrukture, OIB 22874515170, Senjsko pristanište 3, 51000 Rijeka
2. Okrivljenik VELDO ISKOPI društvo s ograničenom odgovornošću za usluge iskopa i prijevoz, OIB 34135335843, Mavrinci 61, 51219 Čavle
3. Okrivljenik Veldan Didić, OIB 85461910238, MAVRINCI 61 (ranije: MAVRINCI, MAVRINCI, 124), 51219 Mavrinci</izvorni_sadrzaj>
    <derivirana_varijabla naziv="DomainObject.UcesnikSudskeRadnje.SudskaRadnja.UcesniciObavijest_1">1. Tužitelj Ministarstvo mora, prometa i infrastrukture, OIB 22874515170, Senjsko pristanište 3, 51000 Rijeka
2. Okrivljenik VELDO ISKOPI društvo s ograničenom odgovornošću za usluge iskopa i prijevoz, OIB 34135335843, Mavrinci 61, 51219 Čavle
3. Okrivljenik Veldan Didić, OIB 85461910238, MAVRINCI 61 (ranije: MAVRINCI, MAVRINCI, 124), 51219 Mavrinci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ožujka 2023.</izvorni_sadrzaj>
    <derivirana_varijabla naziv="DomainObject.Predmet.DatumPocetkaProcesa_1">1.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prijevozu u cestovnom prometu</item>
    </izvorni_sadrzaj>
    <derivirana_varijabla naziv="DomainObject.ZakonPravilnikList_1">
      <item>Zakon o prijevozu u cestovnom prometu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VELDO ISKOPI društvo s ograničenom odgovornošću za usluge iskopa i prijevoz, Mavrinci 61, 51219 Čavle, OIB: 34135335843</item>
      <item>Veldan Didić, MAVRINCI 61 (ranije: MAVRINCI, MAVRINCI, 124), 51219 Mavrinci, OIB: 85461910238, rođen-a 25.01.1978., mjesto rođenja Rijeka (Rijeka)</item>
    </izvorni_sadrzaj>
    <derivirana_varijabla naziv="DomainObject.Predmet.OkrivljenikAdresaMjestoRodjenjaList_1">
      <item>VELDO ISKOPI društvo s ograničenom odgovornošću za usluge iskopa i prijevoz, Mavrinci 61, 51219 Čavle, OIB: 34135335843</item>
      <item>Veldan Didić, MAVRINCI 61 (ranije: MAVRINCI, MAVRINCI, 124), 51219 Mavrinci, OIB: 85461910238, rođen-a 25.01.1978.,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VELDO ISKOPI društvo s ograničenom odgovornošću za usluge iskopa i prijevoz, MBS 040403401, Mavrinci 61, 51219 Čavle</izvorni_sadrzaj>
    <derivirana_varijabla naziv="DomainObject.Predmet.OkrivljenikPravnaNazivAdresaMbs_1">VELDO ISKOPI društvo s ograničenom odgovornošću za usluge iskopa i prijevoz, MBS 040403401, Mavrinci 61, 51219 Čavle</derivirana_varijabla>
  </DomainObject.Predmet.OkrivljenikPravnaNazivAdresaMbs>
  <DomainObject.Sudac.Email>
    <izvorni_sadrzaj>lejla.rasidkadic@osri.pravosudje.hr</izvorni_sadrzaj>
    <derivirana_varijabla naziv="DomainObject.Sudac.Email_1">lejla.rasidkadic@osri.pravosudje.hr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841546-B878-44D0-868D-10F0EBFC6C5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429</properties:Words>
  <properties:Characters>2429</properties:Characters>
  <properties:Lines>59</properties:Lines>
  <properties:Paragraphs>29</properties:Paragraphs>
  <properties:TotalTime>82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2829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Ivana Džafić</cp:lastModifiedBy>
  <dcterms:modified xmlns:xsi="http://www.w3.org/2001/XMLSchema-instance" xsi:type="dcterms:W3CDTF">2026-05-28T12:33:00Z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Veldan Didić - Glavna rasprava</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